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jc w:val="righ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Załącznik nr 2 do ogłoszenia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1"/>
        <w:rPr/>
      </w:pPr>
      <w:r>
        <w:rPr>
          <w:rFonts w:cs="Times New Roman" w:ascii="Times New Roman" w:hAnsi="Times New Roman"/>
          <w:lang w:val="pl-PL"/>
        </w:rPr>
        <w:t>FORMULARZ KALKULACJI KOSZTÓW</w:t>
      </w:r>
    </w:p>
    <w:p>
      <w:pPr>
        <w:pStyle w:val="Nagwek3"/>
        <w:ind w:left="0" w:hanging="0"/>
        <w:jc w:val="center"/>
        <w:rPr/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 </w:t>
      </w:r>
      <w:r>
        <w:rPr>
          <w:b/>
          <w:bCs/>
          <w:i/>
          <w:sz w:val="22"/>
          <w:szCs w:val="22"/>
        </w:rPr>
        <w:t>Program profilaktyki i wczesnego wykrywania osteoporozy wśród mieszkańców Miasta i Gminy Łasin na lata 2023-2025”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tbl>
      <w:tblPr>
        <w:tblStyle w:val="Tabela-Siatka"/>
        <w:tblW w:w="14070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92"/>
        <w:gridCol w:w="4626"/>
        <w:gridCol w:w="1352"/>
        <w:gridCol w:w="1274"/>
        <w:gridCol w:w="1571"/>
        <w:gridCol w:w="2209"/>
        <w:gridCol w:w="2445"/>
      </w:tblGrid>
      <w:tr>
        <w:trPr/>
        <w:tc>
          <w:tcPr>
            <w:tcW w:w="592" w:type="dxa"/>
            <w:vMerge w:val="restart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Lp.</w:t>
            </w:r>
          </w:p>
        </w:tc>
        <w:tc>
          <w:tcPr>
            <w:tcW w:w="4626" w:type="dxa"/>
            <w:vMerge w:val="restart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Nazwa usługi/świadczenia</w:t>
            </w:r>
          </w:p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</w:r>
          </w:p>
        </w:tc>
        <w:tc>
          <w:tcPr>
            <w:tcW w:w="1352" w:type="dxa"/>
            <w:vMerge w:val="restart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Liczba osób/usług</w:t>
            </w:r>
          </w:p>
        </w:tc>
        <w:tc>
          <w:tcPr>
            <w:tcW w:w="1274" w:type="dxa"/>
            <w:vMerge w:val="restart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Jednostka miary</w:t>
            </w:r>
          </w:p>
        </w:tc>
        <w:tc>
          <w:tcPr>
            <w:tcW w:w="1571" w:type="dxa"/>
            <w:vMerge w:val="restart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2209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Koszt ogółem</w:t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2445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Koszt ogółem</w:t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(w zł brutto)</w:t>
            </w:r>
          </w:p>
        </w:tc>
      </w:tr>
      <w:tr>
        <w:trPr/>
        <w:tc>
          <w:tcPr>
            <w:tcW w:w="592" w:type="dxa"/>
            <w:vMerge w:val="continue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4626" w:type="dxa"/>
            <w:vMerge w:val="continue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352" w:type="dxa"/>
            <w:vMerge w:val="continue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274" w:type="dxa"/>
            <w:vMerge w:val="continue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571" w:type="dxa"/>
            <w:vMerge w:val="continue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Rok 2024</w:t>
            </w:r>
          </w:p>
        </w:tc>
        <w:tc>
          <w:tcPr>
            <w:tcW w:w="2445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Rok 2025</w:t>
            </w:r>
          </w:p>
        </w:tc>
      </w:tr>
      <w:tr>
        <w:trPr/>
        <w:tc>
          <w:tcPr>
            <w:tcW w:w="59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4626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tabs>
                <w:tab w:val="left" w:pos="120" w:leader="none"/>
                <w:tab w:val="left" w:pos="224" w:leader="none"/>
              </w:tabs>
              <w:jc w:val="both"/>
              <w:rPr/>
            </w:pPr>
            <w:r>
              <w:rPr>
                <w:kern w:val="0"/>
                <w:sz w:val="22"/>
                <w:szCs w:val="22"/>
                <w:lang w:val="pl-PL" w:bidi="ar-SA"/>
              </w:rPr>
              <w:t>Szkoleni</w:t>
            </w:r>
            <w:r>
              <w:rPr>
                <w:kern w:val="0"/>
                <w:sz w:val="22"/>
                <w:szCs w:val="22"/>
                <w:lang w:val="pl-PL" w:bidi="ar-SA"/>
              </w:rPr>
              <w:t>a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 personelu medycznego: szkolenie w formie stacjonarnej lub e-learningu zaplanowane dla grupy co najmniej 5 osób</w:t>
            </w:r>
            <w:r>
              <w:rPr>
                <w:color w:val="00000A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135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274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A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71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4626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tabs>
                <w:tab w:val="left" w:pos="308" w:leader="none"/>
              </w:tabs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kern w:val="0"/>
                <w:sz w:val="22"/>
                <w:szCs w:val="22"/>
                <w:lang w:val="pl-PL" w:eastAsia="zh-CN" w:bidi="ar-SA"/>
              </w:rPr>
              <w:t>Edukacja zdrowotna dla osób w przedziale wiekowym 50 lat i więcej – wykład                             (2 x 60 minut) 2 grupy x 30 osób</w:t>
            </w:r>
          </w:p>
        </w:tc>
        <w:tc>
          <w:tcPr>
            <w:tcW w:w="135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274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71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4626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ind w:right="780" w:hanging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Działania informacyjno-edukacyjne z oceną ryzyka poważnego złamania osteoporotycznego narzędziem FRAX</w:t>
            </w:r>
          </w:p>
        </w:tc>
        <w:tc>
          <w:tcPr>
            <w:tcW w:w="135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570</w:t>
            </w:r>
          </w:p>
        </w:tc>
        <w:tc>
          <w:tcPr>
            <w:tcW w:w="1274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A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lang w:val="pl-PL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71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 *</w:t>
            </w:r>
          </w:p>
        </w:tc>
        <w:tc>
          <w:tcPr>
            <w:tcW w:w="4626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352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230</w:t>
            </w:r>
          </w:p>
        </w:tc>
        <w:tc>
          <w:tcPr>
            <w:tcW w:w="1274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71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5. *</w:t>
            </w:r>
          </w:p>
        </w:tc>
        <w:tc>
          <w:tcPr>
            <w:tcW w:w="4626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 podsumowująca</w:t>
            </w:r>
          </w:p>
        </w:tc>
        <w:tc>
          <w:tcPr>
            <w:tcW w:w="135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230</w:t>
            </w:r>
          </w:p>
        </w:tc>
        <w:tc>
          <w:tcPr>
            <w:tcW w:w="1274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osoba</w:t>
            </w:r>
          </w:p>
        </w:tc>
        <w:tc>
          <w:tcPr>
            <w:tcW w:w="1571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4626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Monitoring i ewaluacja</w:t>
            </w:r>
          </w:p>
        </w:tc>
        <w:tc>
          <w:tcPr>
            <w:tcW w:w="135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274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usługa</w:t>
            </w:r>
          </w:p>
        </w:tc>
        <w:tc>
          <w:tcPr>
            <w:tcW w:w="1571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1630" w:hRule="atLeast"/>
        </w:trPr>
        <w:tc>
          <w:tcPr>
            <w:tcW w:w="59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4626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35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274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usługa</w:t>
            </w:r>
          </w:p>
        </w:tc>
        <w:tc>
          <w:tcPr>
            <w:tcW w:w="1571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362" w:hRule="atLeast"/>
        </w:trPr>
        <w:tc>
          <w:tcPr>
            <w:tcW w:w="59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>8 *</w:t>
            </w:r>
          </w:p>
        </w:tc>
        <w:tc>
          <w:tcPr>
            <w:tcW w:w="4626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Działania informacyjno-edukacyjne </w:t>
            </w:r>
          </w:p>
        </w:tc>
        <w:tc>
          <w:tcPr>
            <w:tcW w:w="135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4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osoba</w:t>
            </w:r>
          </w:p>
        </w:tc>
        <w:tc>
          <w:tcPr>
            <w:tcW w:w="1571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9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>9 *</w:t>
            </w:r>
          </w:p>
        </w:tc>
        <w:tc>
          <w:tcPr>
            <w:tcW w:w="4626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Tretekstu"/>
              <w:ind w:right="780" w:hanging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Działania </w:t>
            </w:r>
            <w:r>
              <w:rPr>
                <w:color w:val="000000"/>
                <w:sz w:val="22"/>
                <w:szCs w:val="22"/>
              </w:rPr>
              <w:t>promocyjne</w:t>
            </w:r>
            <w:r>
              <w:rPr>
                <w:color w:val="000000"/>
                <w:sz w:val="22"/>
                <w:szCs w:val="22"/>
              </w:rPr>
              <w:t>, w tym przygotowanie materiałów w postaci ulotek, plakatów, broszur</w:t>
            </w:r>
          </w:p>
        </w:tc>
        <w:tc>
          <w:tcPr>
            <w:tcW w:w="1352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274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usługa</w:t>
            </w:r>
          </w:p>
        </w:tc>
        <w:tc>
          <w:tcPr>
            <w:tcW w:w="1571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left" w:pos="2475" w:leader="none"/>
              </w:tabs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ab/>
            </w:r>
          </w:p>
          <w:p>
            <w:pPr>
              <w:pStyle w:val="Normal"/>
              <w:tabs>
                <w:tab w:val="left" w:pos="2340" w:leader="none"/>
              </w:tabs>
              <w:rPr>
                <w:sz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ab/>
            </w:r>
          </w:p>
        </w:tc>
      </w:tr>
      <w:tr>
        <w:trPr/>
        <w:tc>
          <w:tcPr>
            <w:tcW w:w="9415" w:type="dxa"/>
            <w:gridSpan w:val="5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color w:val="00000A"/>
                <w:sz w:val="22"/>
                <w:szCs w:val="22"/>
                <w:lang w:val="pl-PL"/>
              </w:rPr>
              <w:t>ROCZNY KOSZT PROGRAMU: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209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415" w:type="dxa"/>
            <w:gridSpan w:val="5"/>
            <w:tcBorders>
              <w:top w:val="nil"/>
            </w:tcBorders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b/>
                <w:b/>
                <w:color w:val="00000A"/>
                <w:lang w:val="pl-PL"/>
              </w:rPr>
            </w:pPr>
            <w:r>
              <w:rPr>
                <w:b/>
                <w:color w:val="00000A"/>
                <w:sz w:val="22"/>
                <w:szCs w:val="22"/>
                <w:lang w:val="pl-PL"/>
              </w:rPr>
              <w:t>CENA OFERTY OGÓŁEM:</w:t>
            </w:r>
          </w:p>
        </w:tc>
        <w:tc>
          <w:tcPr>
            <w:tcW w:w="4654" w:type="dxa"/>
            <w:gridSpan w:val="2"/>
            <w:tcBorders>
              <w:top w:val="nil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/>
      </w:pPr>
      <w:r>
        <w:rPr>
          <w:sz w:val="18"/>
          <w:szCs w:val="22"/>
        </w:rPr>
        <w:t xml:space="preserve">* Rodzaje kosztów w pozycjach 1-9 powinny być zgodne z zakresem planowanych interwencji opisanych szczegółowo w ogłoszeniu konkursowym i Programie. 20 % ceny oferty ogółem stanowić będzie wkład własny realizatora programu. 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095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Style w:val="Tabela-Siatka"/>
        <w:tblW w:w="15446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15446"/>
      </w:tblGrid>
      <w:tr>
        <w:trPr/>
        <w:tc>
          <w:tcPr>
            <w:tcW w:w="15446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00000A"/>
              </w:rPr>
              <w:t xml:space="preserve">IE </w:t>
            </w:r>
            <w:r>
              <w:rPr>
                <w:b/>
              </w:rPr>
              <w:t>OFERENTA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446" w:type="dxa"/>
            <w:tcBorders/>
            <w:shd w:color="auto" w:fill="FFFFFF" w:themeFill="background1" w:val="clear"/>
            <w:tcMar>
              <w:left w:w="83" w:type="dxa"/>
            </w:tcMar>
          </w:tcPr>
          <w:p>
            <w:pPr>
              <w:pStyle w:val="Nagwek11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programu polityki zdrowotnej.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</w:r>
          </w:p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  <w:t>……</w:t>
            </w:r>
            <w:r>
              <w:rPr>
                <w:lang w:eastAsia="pl-PL"/>
              </w:rPr>
              <w:t>, dnia …...………………….                                                                                                                               …………..………………………………...</w:t>
            </w:r>
          </w:p>
          <w:p>
            <w:pPr>
              <w:pStyle w:val="Normal"/>
              <w:jc w:val="right"/>
              <w:rPr>
                <w:i/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</w:tbl>
    <w:p>
      <w:pPr>
        <w:pStyle w:val="Normal"/>
        <w:spacing w:beforeAutospacing="1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tbl>
      <w:tblPr>
        <w:tblStyle w:val="Tabela-Siatka"/>
        <w:tblW w:w="15446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829"/>
        <w:gridCol w:w="5530"/>
        <w:gridCol w:w="7087"/>
      </w:tblGrid>
      <w:tr>
        <w:trPr/>
        <w:tc>
          <w:tcPr>
            <w:tcW w:w="2829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tcBorders/>
            <w:shd w:color="auto" w:fill="E7E6E6" w:themeFill="background2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>
        <w:trPr>
          <w:trHeight w:val="1812" w:hRule="atLeast"/>
        </w:trPr>
        <w:tc>
          <w:tcPr>
            <w:tcW w:w="282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3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75713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1f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de-CH" w:eastAsia="en-US" w:bidi="en-US"/>
    </w:rPr>
  </w:style>
  <w:style w:type="paragraph" w:styleId="Nagwek1" w:customStyle="1">
    <w:name w:val="Heading 1"/>
    <w:basedOn w:val="Normal"/>
    <w:link w:val="Nagwek1Znak"/>
    <w:uiPriority w:val="9"/>
    <w:qFormat/>
    <w:rsid w:val="00e071f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 w:customStyle="1">
    <w:name w:val="Heading 2"/>
    <w:basedOn w:val="Normal"/>
    <w:link w:val="Nagwek2Znak"/>
    <w:qFormat/>
    <w:rsid w:val="00e071f8"/>
    <w:pPr>
      <w:keepNext w:val="true"/>
      <w:suppressAutoHyphens w:val="false"/>
      <w:jc w:val="both"/>
      <w:textAlignment w:val="auto"/>
      <w:outlineLvl w:val="1"/>
    </w:pPr>
    <w:rPr>
      <w:rFonts w:eastAsia="Times New Roman"/>
      <w:color w:val="00000A"/>
      <w:kern w:val="0"/>
      <w:szCs w:val="20"/>
      <w:lang w:val="pl-PL" w:eastAsia="pl-PL" w:bidi="ar-SA"/>
    </w:rPr>
  </w:style>
  <w:style w:type="paragraph" w:styleId="Nagwek3" w:customStyle="1">
    <w:name w:val="Heading 3"/>
    <w:basedOn w:val="Normal"/>
    <w:link w:val="Nagwek3Znak"/>
    <w:qFormat/>
    <w:rsid w:val="00e071f8"/>
    <w:pPr>
      <w:keepNext w:val="true"/>
      <w:suppressAutoHyphens w:val="false"/>
      <w:ind w:left="2269" w:firstLine="425"/>
      <w:jc w:val="both"/>
      <w:textAlignment w:val="auto"/>
      <w:outlineLvl w:val="2"/>
    </w:pPr>
    <w:rPr>
      <w:rFonts w:eastAsia="Times New Roman"/>
      <w:color w:val="00000A"/>
      <w:kern w:val="0"/>
      <w:szCs w:val="20"/>
      <w:lang w:val="pl-PL" w:eastAsia="pl-PL" w:bidi="ar-SA"/>
    </w:rPr>
  </w:style>
  <w:style w:type="paragraph" w:styleId="Nagwek5" w:customStyle="1">
    <w:name w:val="Heading 5"/>
    <w:basedOn w:val="Normal"/>
    <w:link w:val="Nagwek5Znak"/>
    <w:qFormat/>
    <w:rsid w:val="00e071f8"/>
    <w:pPr>
      <w:keepNext w:val="true"/>
      <w:suppressAutoHyphens w:val="false"/>
      <w:ind w:left="2124" w:firstLine="708"/>
      <w:jc w:val="both"/>
      <w:textAlignment w:val="auto"/>
      <w:outlineLvl w:val="4"/>
    </w:pPr>
    <w:rPr>
      <w:rFonts w:eastAsia="Times New Roman"/>
      <w:color w:val="00000A"/>
      <w:kern w:val="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e071f8"/>
    <w:rPr>
      <w:rFonts w:ascii="Times New Roman" w:hAnsi="Times New Roman" w:eastAsia="Times New Roman" w:cs="Times New Roman"/>
      <w:bCs/>
      <w:sz w:val="28"/>
      <w:szCs w:val="20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e071f8"/>
    <w:rPr>
      <w:rFonts w:ascii="Times New Roman" w:hAnsi="Times New Roman" w:eastAsia="Lucida Sans Unicode" w:cs="Times New Roman"/>
      <w:color w:val="000000"/>
      <w:kern w:val="2"/>
      <w:sz w:val="24"/>
      <w:szCs w:val="24"/>
      <w:lang w:val="de-CH" w:bidi="en-US"/>
    </w:rPr>
  </w:style>
  <w:style w:type="character" w:styleId="Nagwek2Znak" w:customStyle="1">
    <w:name w:val="Nagłówek 2 Znak"/>
    <w:basedOn w:val="DefaultParagraphFont"/>
    <w:link w:val="Heading2"/>
    <w:qFormat/>
    <w:rsid w:val="00e071f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Heading3"/>
    <w:qFormat/>
    <w:rsid w:val="00e071f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Heading5"/>
    <w:qFormat/>
    <w:rsid w:val="00e071f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071f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e071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kern w:val="2"/>
      <w:sz w:val="32"/>
      <w:szCs w:val="32"/>
      <w:lang w:val="de-CH" w:bidi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e4584"/>
    <w:rPr>
      <w:rFonts w:ascii="Times New Roman" w:hAnsi="Times New Roman" w:eastAsia="Lucida Sans Unicode" w:cs="Times New Roman"/>
      <w:color w:val="000000"/>
      <w:kern w:val="2"/>
      <w:sz w:val="24"/>
      <w:szCs w:val="24"/>
      <w:lang w:val="de-CH" w:bidi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6ad0"/>
    <w:rPr>
      <w:rFonts w:ascii="Tahoma" w:hAnsi="Tahoma" w:eastAsia="Lucida Sans Unicode" w:cs="Tahoma"/>
      <w:color w:val="000000"/>
      <w:kern w:val="2"/>
      <w:sz w:val="16"/>
      <w:szCs w:val="16"/>
      <w:lang w:val="de-CH"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7eb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b7ebb"/>
    <w:rPr>
      <w:rFonts w:ascii="Times New Roman" w:hAnsi="Times New Roman" w:eastAsia="Lucida Sans Unicode" w:cs="Times New Roman"/>
      <w:color w:val="000000"/>
      <w:kern w:val="2"/>
      <w:sz w:val="20"/>
      <w:szCs w:val="20"/>
      <w:lang w:val="de-CH" w:bidi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hAnsi="Times New Roman" w:eastAsia="Lucida Sans Unicode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071f8"/>
    <w:pPr>
      <w:suppressAutoHyphens w:val="false"/>
      <w:textAlignment w:val="auto"/>
    </w:pPr>
    <w:rPr>
      <w:rFonts w:eastAsia="Times New Roman"/>
      <w:color w:val="00000A"/>
      <w:kern w:val="0"/>
      <w:szCs w:val="20"/>
      <w:lang w:val="pl-PL" w:eastAsia="pl-PL" w:bidi="ar-SA"/>
    </w:rPr>
  </w:style>
  <w:style w:type="paragraph" w:styleId="Lista">
    <w:name w:val="List"/>
    <w:basedOn w:val="Tretekstu"/>
    <w:rsid w:val="00b04b27"/>
    <w:pPr/>
    <w:rPr>
      <w:rFonts w:cs="Lucida Sans"/>
    </w:rPr>
  </w:style>
  <w:style w:type="paragraph" w:styleId="Podpis" w:customStyle="1">
    <w:name w:val="Caption"/>
    <w:basedOn w:val="Normal"/>
    <w:qFormat/>
    <w:rsid w:val="00b04b27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b04b27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b04b27"/>
    <w:pPr/>
    <w:rPr/>
  </w:style>
  <w:style w:type="paragraph" w:styleId="Gwka" w:customStyle="1">
    <w:name w:val="Header"/>
    <w:basedOn w:val="Normal"/>
    <w:link w:val="NagwekZnak"/>
    <w:uiPriority w:val="99"/>
    <w:unhideWhenUsed/>
    <w:rsid w:val="00ae4584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b04b27"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"/>
    <w:link w:val="TytuZnak"/>
    <w:uiPriority w:val="10"/>
    <w:qFormat/>
    <w:rsid w:val="00e071f8"/>
    <w:pPr>
      <w:widowControl/>
      <w:suppressAutoHyphens w:val="false"/>
      <w:ind w:firstLine="426"/>
      <w:jc w:val="center"/>
      <w:textAlignment w:val="auto"/>
    </w:pPr>
    <w:rPr>
      <w:rFonts w:eastAsia="Times New Roman"/>
      <w:bCs/>
      <w:color w:val="00000A"/>
      <w:kern w:val="0"/>
      <w:sz w:val="28"/>
      <w:szCs w:val="20"/>
      <w:lang w:val="pl-PL" w:eastAsia="pl-PL" w:bidi="ar-SA"/>
    </w:rPr>
  </w:style>
  <w:style w:type="paragraph" w:styleId="Stopka" w:customStyle="1">
    <w:name w:val="Footer"/>
    <w:basedOn w:val="Normal"/>
    <w:link w:val="StopkaZnak"/>
    <w:uiPriority w:val="99"/>
    <w:unhideWhenUsed/>
    <w:rsid w:val="00e071f8"/>
    <w:pPr>
      <w:tabs>
        <w:tab w:val="center" w:pos="4536" w:leader="none"/>
        <w:tab w:val="right" w:pos="9072" w:leader="none"/>
      </w:tabs>
    </w:pPr>
    <w:rPr/>
  </w:style>
  <w:style w:type="paragraph" w:styleId="WWTabela" w:customStyle="1">
    <w:name w:val="WW-Tabela"/>
    <w:qFormat/>
    <w:rsid w:val="00e071f8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 w:asciiTheme="minorHAnsi" w:hAnsiTheme="minorHAnsi"/>
      <w:color w:val="00000A"/>
      <w:kern w:val="0"/>
      <w:sz w:val="24"/>
      <w:szCs w:val="20"/>
      <w:lang w:val="pl-PL" w:eastAsia="ar-SA" w:bidi="ar-SA"/>
    </w:rPr>
  </w:style>
  <w:style w:type="paragraph" w:styleId="WWTekstpodstawowy2" w:customStyle="1">
    <w:name w:val="WW-Tekst podstawowy 2"/>
    <w:basedOn w:val="Normal"/>
    <w:qFormat/>
    <w:rsid w:val="00e071f8"/>
    <w:pPr>
      <w:jc w:val="both"/>
      <w:textAlignment w:val="auto"/>
    </w:pPr>
    <w:rPr>
      <w:rFonts w:ascii="Courier New" w:hAnsi="Courier New" w:cs="Courier New"/>
      <w:color w:val="00000A"/>
      <w:kern w:val="0"/>
      <w:szCs w:val="20"/>
      <w:lang w:val="pl-PL" w:eastAsia="ar-SA" w:bidi="ar-SA"/>
    </w:rPr>
  </w:style>
  <w:style w:type="paragraph" w:styleId="Zawartotabeli" w:customStyle="1">
    <w:name w:val="Zawartość tabeli"/>
    <w:basedOn w:val="Tretekstu"/>
    <w:qFormat/>
    <w:rsid w:val="00e071f8"/>
    <w:pPr>
      <w:suppressLineNumbers/>
      <w:suppressAutoHyphens w:val="true"/>
      <w:spacing w:before="0" w:after="120"/>
    </w:pPr>
    <w:rPr>
      <w:rFonts w:eastAsia="Lucida Sans Unicode"/>
      <w:lang w:eastAsia="ar-SA"/>
    </w:rPr>
  </w:style>
  <w:style w:type="paragraph" w:styleId="Tabela" w:customStyle="1">
    <w:name w:val="Tabela"/>
    <w:basedOn w:val="Normal"/>
    <w:qFormat/>
    <w:rsid w:val="00e071f8"/>
    <w:pPr>
      <w:widowControl/>
    </w:pPr>
    <w:rPr>
      <w:rFonts w:ascii="Arial" w:hAnsi="Arial" w:eastAsia="Arial" w:cs="Arial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e071f8"/>
    <w:pPr>
      <w:jc w:val="both"/>
      <w:textAlignment w:val="auto"/>
    </w:pPr>
    <w:rPr>
      <w:rFonts w:ascii="Courier New" w:hAnsi="Courier New" w:cs="Courier New"/>
      <w:color w:val="00000A"/>
      <w:kern w:val="0"/>
      <w:szCs w:val="20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e071f8"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color w:val="00000A"/>
      <w:kern w:val="0"/>
      <w:sz w:val="22"/>
      <w:szCs w:val="22"/>
      <w:lang w:val="pl-PL" w:bidi="ar-SA"/>
    </w:rPr>
  </w:style>
  <w:style w:type="paragraph" w:styleId="Nagwek11" w:customStyle="1">
    <w:name w:val="Nagłówek1"/>
    <w:basedOn w:val="Normal"/>
    <w:qFormat/>
    <w:rsid w:val="00e071f8"/>
    <w:pPr>
      <w:widowControl/>
      <w:jc w:val="center"/>
      <w:textAlignment w:val="auto"/>
    </w:pPr>
    <w:rPr>
      <w:rFonts w:ascii="Arial" w:hAnsi="Arial" w:eastAsia="Times New Roman" w:cs="Arial"/>
      <w:b/>
      <w:bCs/>
      <w:color w:val="00000A"/>
      <w:kern w:val="0"/>
      <w:sz w:val="22"/>
      <w:szCs w:val="22"/>
      <w:lang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6ad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b7eb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b7ebb"/>
    <w:pPr/>
    <w:rPr>
      <w:b/>
      <w:bCs/>
    </w:rPr>
  </w:style>
  <w:style w:type="paragraph" w:styleId="Nagwektabeli" w:customStyle="1">
    <w:name w:val="Nagłówek tabeli"/>
    <w:basedOn w:val="Zawartotabeli"/>
    <w:qFormat/>
    <w:rsid w:val="00b04b2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071f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57E0-B1E9-44C1-A886-BB67587C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LibreOffice/5.4.3.2$Windows_x86 LibreOffice_project/92a7159f7e4af62137622921e809f8546db437e5</Application>
  <Pages>2</Pages>
  <Words>273</Words>
  <Characters>1653</Characters>
  <CharactersWithSpaces>2024</CharactersWithSpaces>
  <Paragraphs>67</Paragraphs>
  <Company>ump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2023-11-25T14:43:00Z</dcterms:created>
  <dc:creator>Joanna Olenderek</dc:creator>
  <dc:description/>
  <dc:language>pl-PL</dc:language>
  <cp:lastModifiedBy/>
  <cp:lastPrinted>2024-01-17T14:25:27Z</cp:lastPrinted>
  <dcterms:modified xsi:type="dcterms:W3CDTF">2024-01-18T08:26:12Z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